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E7E6" w14:textId="77777777" w:rsidR="00A10E74" w:rsidRDefault="003120F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3E454" wp14:editId="4AAB4011">
                <wp:simplePos x="0" y="0"/>
                <wp:positionH relativeFrom="column">
                  <wp:align>left</wp:align>
                </wp:positionH>
                <wp:positionV relativeFrom="paragraph">
                  <wp:posOffset>3108</wp:posOffset>
                </wp:positionV>
                <wp:extent cx="739749" cy="0"/>
                <wp:effectExtent l="0" t="0" r="0" b="0"/>
                <wp:wrapSquare wrapText="bothSides"/>
                <wp:docPr id="608774029" name="Tekstni okvir 608774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49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1C57BE" w14:textId="77777777" w:rsidR="00A10E74" w:rsidRDefault="003120F2">
                            <w:pPr>
                              <w:pStyle w:val="Naslov6"/>
                            </w:pPr>
                            <w:r>
                              <w:t xml:space="preserve">     </w:t>
                            </w:r>
                            <w:bookmarkStart w:id="0" w:name="_Hlk20986820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39218" wp14:editId="3868942A">
                                  <wp:extent cx="714375" cy="733421"/>
                                  <wp:effectExtent l="0" t="0" r="9525" b="0"/>
                                  <wp:docPr id="1870034997" name="Slika 5" descr="Slika na kojoj se prikazuje simbol, krug, grafika, logotip&#10;&#10;Sadržaj generiran uz AI možda nije točan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733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3E454" id="_x0000_t202" coordsize="21600,21600" o:spt="202" path="m,l,21600r21600,l21600,xe">
                <v:stroke joinstyle="miter"/>
                <v:path gradientshapeok="t" o:connecttype="rect"/>
              </v:shapetype>
              <v:shape id="Tekstni okvir 608774029" o:spid="_x0000_s1026" type="#_x0000_t202" style="position:absolute;margin-left:0;margin-top:.25pt;width:58.25pt;height:0;z-index:251658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" filled="f" stroked="f">
                <v:textbox style="mso-fit-shape-to-text:t" inset="0,0,0,0">
                  <w:txbxContent>
                    <w:p w14:paraId="0E1C57BE" w14:textId="77777777" w:rsidR="00A10E74" w:rsidRDefault="003120F2">
                      <w:pPr>
                        <w:pStyle w:val="Naslov6"/>
                      </w:pPr>
                      <w:r>
                        <w:t xml:space="preserve">     </w:t>
                      </w:r>
                      <w:bookmarkStart w:id="1" w:name="_Hlk209868200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FE39218" wp14:editId="3868942A">
                            <wp:extent cx="714375" cy="733421"/>
                            <wp:effectExtent l="0" t="0" r="9525" b="0"/>
                            <wp:docPr id="1870034997" name="Slika 5" descr="Slika na kojoj se prikazuje simbol, krug, grafika, logotip&#10;&#10;Sadržaj generiran uz AI možda nije točan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733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CE25EA" w14:textId="77777777" w:rsidR="00A10E74" w:rsidRDefault="003120F2">
      <w:r>
        <w:rPr>
          <w:noProof/>
        </w:rPr>
        <w:drawing>
          <wp:inline distT="0" distB="0" distL="0" distR="0" wp14:anchorId="26C59828" wp14:editId="056AF10E">
            <wp:extent cx="6332220" cy="480060"/>
            <wp:effectExtent l="0" t="0" r="0" b="0"/>
            <wp:docPr id="1665422109" name="Slika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80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916729" w14:textId="77777777" w:rsidR="00A10E74" w:rsidRDefault="00A10E74"/>
    <w:p w14:paraId="462F71FA" w14:textId="77777777" w:rsidR="00A10E74" w:rsidRDefault="003120F2">
      <w:pPr>
        <w:spacing w:after="0"/>
        <w:jc w:val="center"/>
        <w:rPr>
          <w:rFonts w:ascii="Arial" w:hAnsi="Arial" w:cs="Arial"/>
          <w:b/>
          <w:bCs/>
        </w:rPr>
      </w:pPr>
      <w:bookmarkStart w:id="2" w:name="_Hlk209868203"/>
      <w:bookmarkEnd w:id="2"/>
      <w:r>
        <w:rPr>
          <w:rFonts w:ascii="Arial" w:hAnsi="Arial" w:cs="Arial"/>
          <w:b/>
          <w:bCs/>
        </w:rPr>
        <w:t xml:space="preserve">POPIS TVRTKI IZ AUSTRIJE – SUDIONICA OSNOVNIH RAZGOVORA I SUSRETA U </w:t>
      </w:r>
    </w:p>
    <w:p w14:paraId="253454BF" w14:textId="77777777" w:rsidR="00A10E74" w:rsidRDefault="003120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HRVATSKOJ OBRTNIČKOJ KOMORI 21. LISTOPADA 2025. GODINE</w:t>
      </w:r>
    </w:p>
    <w:tbl>
      <w:tblPr>
        <w:tblW w:w="15309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2818"/>
        <w:gridCol w:w="3801"/>
        <w:gridCol w:w="5654"/>
      </w:tblGrid>
      <w:tr w:rsidR="00A10E74" w14:paraId="2DF3AC99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DD74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PODUZEĆE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A294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CFC6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PROFIL PODUZEĆA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A7C2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POSLOVNI INTERES</w:t>
            </w:r>
          </w:p>
        </w:tc>
      </w:tr>
      <w:tr w:rsidR="00A10E74" w14:paraId="6760A5DB" w14:textId="77777777">
        <w:tblPrEx>
          <w:tblCellMar>
            <w:top w:w="0" w:type="dxa"/>
            <w:bottom w:w="0" w:type="dxa"/>
          </w:tblCellMar>
        </w:tblPrEx>
        <w:trPr>
          <w:trHeight w:val="3202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2B5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59A16C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9271D8" w14:textId="77777777" w:rsidR="00A10E74" w:rsidRDefault="00A10E7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63B7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52A4F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 Project Managment GmbH</w:t>
            </w:r>
          </w:p>
          <w:p w14:paraId="4AF51B39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2243BB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8D379A" w14:textId="77777777" w:rsidR="00A10E74" w:rsidRDefault="003120F2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ACTIV Project Management GmbH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BA2D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Liebenauer Hauptstraße 34/3/Top 1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8041 Graz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Austrija</w:t>
            </w:r>
          </w:p>
          <w:p w14:paraId="7BE54921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0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+433164753150</w:t>
              </w:r>
            </w:hyperlink>
          </w:p>
          <w:p w14:paraId="26336FB3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1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+4331647531534</w:t>
              </w:r>
            </w:hyperlink>
          </w:p>
          <w:p w14:paraId="1E50F17C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2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office@activ.at</w:t>
              </w:r>
            </w:hyperlink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 xml:space="preserve"> </w:t>
            </w:r>
          </w:p>
          <w:p w14:paraId="224CD227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3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http://www.activ.at</w:t>
              </w:r>
            </w:hyperlink>
          </w:p>
          <w:p w14:paraId="7826ED2B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8402" w14:textId="77777777" w:rsidR="00A10E74" w:rsidRDefault="003120F2">
            <w:pPr>
              <w:spacing w:after="0"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ACTIV Project Management GmbH raspolaže s više od 30 godina iskustva i interkulturalne kompetencije u području projektnog menadžmenta za energetske projekte u jugoistočnoj Europi. Posebnu važnost pridaju održivosti i smanjenju emisija. Zajedno s partnerima omogućuju pristup vrhunskim tehnologijama i nude učinkovita rješenja za smanjenje emisije CO</w:t>
            </w:r>
            <w:r>
              <w:rPr>
                <w:rFonts w:ascii="Cambria Math" w:hAnsi="Cambria Math" w:cs="Cambria Math"/>
                <w:sz w:val="22"/>
                <w:szCs w:val="22"/>
              </w:rPr>
              <w:t>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FE18" w14:textId="77777777" w:rsidR="00A10E74" w:rsidRDefault="003120F2">
            <w:pPr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Nude usluge projektnog menadžmenta (savjetovanje, razvoj, koncepcija, provedba, realizacija) i suradnja sa hrvatskim poduzetnicima u vezi sa sljedećim tehnologijama i rješenjima:</w:t>
            </w:r>
          </w:p>
          <w:p w14:paraId="6471AF7D" w14:textId="77777777" w:rsidR="00A10E74" w:rsidRDefault="003120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de-DE"/>
              </w:rPr>
              <w:t>Energetska rješenja za termoelektrane</w:t>
            </w:r>
          </w:p>
          <w:p w14:paraId="78664744" w14:textId="77777777" w:rsidR="00A10E74" w:rsidRDefault="003120F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de-DE"/>
              </w:rPr>
              <w:t>Energetska rješenja za reverzibilne hidroelektrane (pumpe-akumulacijska postrojenja)</w:t>
            </w:r>
          </w:p>
          <w:p w14:paraId="06C8FB62" w14:textId="77777777" w:rsidR="00A10E74" w:rsidRDefault="003120F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de-DE"/>
              </w:rPr>
              <w:t xml:space="preserve">Energetska rješenja za BigSolar postrojenja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de-DE"/>
              </w:rPr>
              <w:t xml:space="preserve">(Solar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de-DE"/>
              </w:rPr>
              <w:t>District Heating Plant, solarni kolektori, akumulacija topline u spremnicima, toplinske centrale, crpne stanice i SCADA sustavi)</w:t>
            </w:r>
          </w:p>
        </w:tc>
      </w:tr>
      <w:tr w:rsidR="00A10E74" w14:paraId="5454D588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B8CD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0935B6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GIFAS ELECTRIC Gesellschaft m.b.H.</w:t>
            </w:r>
          </w:p>
          <w:p w14:paraId="0A5E6B87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4FCD71" w14:textId="77777777" w:rsidR="00A10E74" w:rsidRDefault="003120F2">
            <w:pPr>
              <w:spacing w:after="0" w:line="240" w:lineRule="auto"/>
              <w:jc w:val="center"/>
            </w:pPr>
            <w:hyperlink r:id="rId14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GIFAS ELECTRIC Gesellschaft m.b.H.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591F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Strass 2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5301 Eugendorf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Austrija</w:t>
            </w:r>
          </w:p>
          <w:p w14:paraId="3B2CB169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5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+43622571910</w:t>
              </w:r>
            </w:hyperlink>
          </w:p>
          <w:p w14:paraId="3C9ED6FF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6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+4362257191561</w:t>
              </w:r>
            </w:hyperlink>
          </w:p>
          <w:p w14:paraId="34AAC3E9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7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office@gifas.at</w:t>
              </w:r>
            </w:hyperlink>
          </w:p>
          <w:p w14:paraId="162AA23B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8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http://www.gifas.at</w:t>
              </w:r>
            </w:hyperlink>
          </w:p>
          <w:p w14:paraId="7C9E6A13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19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vCard</w:t>
              </w:r>
            </w:hyperlink>
          </w:p>
          <w:p w14:paraId="64586764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5759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Kompanija  GIFAS ELECTRIC dio je GIFAS grupe, koja uključuje sestrinske tvrtke u Njemačkoj, Italiji i Švicarskoj. GIFAS je sinonim za visokokvalitetna elektrotehnička sistemska rješenja. Cilj je izgradnja dugoročnih partnerstava koja omogućuju zajednički razvoj inovativnih rješenja i stvaranje održane dodane vrijednosti za naše klijente.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BA02" w14:textId="77777777" w:rsidR="00A10E74" w:rsidRDefault="003120F2">
            <w:pPr>
              <w:spacing w:after="0"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Vide veliki potencijal u suradnji s hrvatskim obrtnicima i tvrtkama i otvoreni su za razgovor o mogućim sinergijama i poslovnim prilikama. Na, njihovoj web stranici </w:t>
            </w:r>
            <w:hyperlink r:id="rId20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GIFAS Österreich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u rubrici </w:t>
            </w:r>
            <w:hyperlink r:id="rId21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Downloads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dostupni su svi njihovi produktni katalozi, brošure, letci i videozapisi.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Također predstavljaju svoje ideje u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korporativnom video </w:t>
            </w:r>
            <w:hyperlink r:id="rId22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GIFAS Corporate Video</w:t>
              </w:r>
            </w:hyperlink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97EE646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10E74" w14:paraId="2390DF83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B4E5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78A403" w14:textId="77777777" w:rsidR="00A10E74" w:rsidRDefault="003120F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  <w:t>Kärntner Betriebsansiedlungs- und Beteiligungsgesellschaft m.b.H.</w:t>
            </w:r>
          </w:p>
          <w:p w14:paraId="4E38D35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11938A" w14:textId="77777777" w:rsidR="00A10E74" w:rsidRDefault="003120F2">
            <w:pPr>
              <w:spacing w:after="0" w:line="240" w:lineRule="auto"/>
              <w:jc w:val="center"/>
            </w:pPr>
            <w:hyperlink r:id="rId23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Kärntner Betriebsansiedlungs- und Beteiligungsgesellschaft m.b.H.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FF88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Völkermarkter Ring 21-23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9020 Klagenfurt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Austrija</w:t>
            </w:r>
          </w:p>
          <w:p w14:paraId="0438DB8D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24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+43463908290</w:t>
              </w:r>
            </w:hyperlink>
          </w:p>
          <w:p w14:paraId="144B6D38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25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office@babeg.at</w:t>
              </w:r>
            </w:hyperlink>
          </w:p>
          <w:p w14:paraId="2CA9AB47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26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http://www.babeg.at</w:t>
              </w:r>
            </w:hyperlink>
          </w:p>
          <w:p w14:paraId="041C8389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27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vCard</w:t>
              </w:r>
            </w:hyperlink>
          </w:p>
          <w:p w14:paraId="54EECFD9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90B2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Grane aktivnosti:</w:t>
            </w:r>
          </w:p>
          <w:p w14:paraId="25C3E6D7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 &amp; digitalizacija</w:t>
            </w:r>
          </w:p>
          <w:p w14:paraId="677B8857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(mikro-) elektronika</w:t>
            </w:r>
          </w:p>
          <w:p w14:paraId="092A6154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Robotika</w:t>
            </w:r>
          </w:p>
          <w:p w14:paraId="39E48053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Industrija plastike</w:t>
            </w:r>
          </w:p>
          <w:p w14:paraId="0E1BBB75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Industrija drva i papira</w:t>
            </w:r>
          </w:p>
          <w:p w14:paraId="58F34009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Reciklaža</w:t>
            </w:r>
          </w:p>
          <w:p w14:paraId="06EC6C85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Obnovljivi izvori energije</w:t>
            </w:r>
          </w:p>
          <w:p w14:paraId="370BD63A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Strojogradnja</w:t>
            </w:r>
          </w:p>
          <w:p w14:paraId="5C26337A" w14:textId="77777777" w:rsidR="00A10E74" w:rsidRDefault="003120F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Proizvodnja prehrambenih proizvoda</w:t>
            </w:r>
          </w:p>
          <w:p w14:paraId="4091C94E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E48416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AC1628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F863" w14:textId="77777777" w:rsidR="00A10E74" w:rsidRDefault="003120F2">
            <w:pPr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Nudi se poslovna suradnja zainteresiranim hrvatskim obrtnicima i poduzećima posebice onima koji planiraju zajedničku suradnju na projektima sa austrijskim tvrtkama , koji planiraju širenje poslovanja na austrijsko tržište i start-up obrtnima i tvrtkama koje tek započinju sa radom i poslovanjem na međunarodnom tržištu.</w:t>
            </w:r>
          </w:p>
          <w:p w14:paraId="1F77D179" w14:textId="77777777" w:rsidR="00A10E74" w:rsidRDefault="00A10E74">
            <w:pPr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52ABCAD3" w14:textId="77777777" w:rsidR="00A10E74" w:rsidRDefault="00A10E74">
            <w:pPr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A10E74" w14:paraId="2133B846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7CC9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4ED67B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86EDA6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57BF4B" w14:textId="77777777" w:rsidR="00A10E74" w:rsidRDefault="003120F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  <w:t>Prangl Gesellschaft m.b.H</w:t>
            </w:r>
          </w:p>
          <w:p w14:paraId="1D524663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6308E5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593D98" w14:textId="77777777" w:rsidR="00A10E74" w:rsidRDefault="003120F2">
            <w:pPr>
              <w:spacing w:after="0" w:line="240" w:lineRule="auto"/>
              <w:jc w:val="center"/>
            </w:pPr>
            <w:hyperlink r:id="rId28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Prangl Gesellschaft m.b.H.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A233" w14:textId="77777777" w:rsidR="00A10E74" w:rsidRDefault="00A10E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hr-HR"/>
              </w:rPr>
            </w:pPr>
          </w:p>
          <w:p w14:paraId="400737EC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Josef-Prangl-Straße 8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1230 Wien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Austrija</w:t>
            </w:r>
          </w:p>
          <w:p w14:paraId="6FF937D1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29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 5 0995 - 11000</w:t>
              </w:r>
            </w:hyperlink>
          </w:p>
          <w:p w14:paraId="46DF3A05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0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 5 0995 - 11033</w:t>
              </w:r>
            </w:hyperlink>
          </w:p>
          <w:p w14:paraId="7CC1BDA3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1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wien@prangl.at</w:t>
              </w:r>
            </w:hyperlink>
          </w:p>
          <w:p w14:paraId="2F94FEAB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2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http://www.prangl.at</w:t>
              </w:r>
            </w:hyperlink>
          </w:p>
          <w:p w14:paraId="01FAA1B1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3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vCard</w:t>
              </w:r>
            </w:hyperlink>
          </w:p>
          <w:p w14:paraId="0719C64A" w14:textId="77777777" w:rsidR="00A10E74" w:rsidRDefault="00A10E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hr-HR"/>
              </w:rPr>
            </w:pPr>
          </w:p>
          <w:p w14:paraId="02D8C733" w14:textId="77777777" w:rsidR="00A10E74" w:rsidRDefault="00A10E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hr-HR"/>
              </w:rPr>
            </w:pPr>
          </w:p>
          <w:p w14:paraId="515EB07B" w14:textId="77777777" w:rsidR="00A10E74" w:rsidRDefault="003120F2">
            <w:pPr>
              <w:shd w:val="clear" w:color="auto" w:fill="FFFFFF"/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2"/>
                <w:szCs w:val="22"/>
                <w:lang w:eastAsia="hr-HR"/>
              </w:rPr>
              <w:t>Prangl Hrvatska d.o.o.</w:t>
            </w:r>
          </w:p>
          <w:p w14:paraId="38A53BC7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Ul. kralja Tomislava 20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10434 Strmec Samoborski, Zagreb</w:t>
            </w:r>
          </w:p>
          <w:p w14:paraId="35F303C1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4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office@prangl.hr</w:t>
              </w:r>
            </w:hyperlink>
          </w:p>
          <w:p w14:paraId="46E3E15F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5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https://www.prangl.hr/</w:t>
              </w:r>
            </w:hyperlink>
          </w:p>
          <w:p w14:paraId="2F49E6AF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6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vCard</w:t>
              </w:r>
            </w:hyperlink>
          </w:p>
          <w:p w14:paraId="41239400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A855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Osnovan u Beču 1965. godine, Prangl je jedan od vodećih svjetskih pružatelja usluga u području mobilnih dizalica. Prangl u Europi zapošljava gotovo 700 ljudi preko svojih podružnica i društava-kćeri u inozemstvu.</w:t>
            </w:r>
          </w:p>
          <w:p w14:paraId="2DD380AC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Prangl svojim </w:t>
            </w:r>
            <w:r>
              <w:rPr>
                <w:rFonts w:ascii="Arial" w:hAnsi="Arial" w:cs="Arial"/>
                <w:sz w:val="22"/>
                <w:szCs w:val="22"/>
              </w:rPr>
              <w:t>poslovnim partnerima nudi cjelovite usluge i široku paletu usluga.</w:t>
            </w:r>
          </w:p>
          <w:p w14:paraId="25FC1E61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Prangl iznajmljuje najsuvremenije strojeve za velike i male građevinske projekte: mobilne dizalice (autokranove) nosivosti do 650 t, nudi velik izbor podiznih platformi i košara, viličare, usluge transporta i prijevoza teških tereta.</w:t>
            </w:r>
          </w:p>
          <w:p w14:paraId="54262530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6D73E2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0038FF3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37DD" w14:textId="77777777" w:rsidR="00A10E74" w:rsidRDefault="00A10E74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8A0A46" w14:textId="77777777" w:rsidR="00A10E74" w:rsidRDefault="003120F2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Posebni interes za suradnjom sa obrtima i poduzećima iz sljedećih sektora:</w:t>
            </w:r>
          </w:p>
          <w:p w14:paraId="2AB91C56" w14:textId="77777777" w:rsidR="00A10E74" w:rsidRDefault="003120F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Građevinske tvrtke</w:t>
            </w:r>
          </w:p>
          <w:p w14:paraId="1A80E137" w14:textId="77777777" w:rsidR="00A10E74" w:rsidRDefault="003120F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Montažeri</w:t>
            </w:r>
          </w:p>
          <w:p w14:paraId="5D4CC9E1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Instalateri</w:t>
            </w:r>
          </w:p>
          <w:p w14:paraId="65E9A0D7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Pripremni radovi na gradilištima</w:t>
            </w:r>
          </w:p>
          <w:p w14:paraId="4ECC4BB8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Radovi sa građevinskom mehanizacijom iz usluge</w:t>
            </w:r>
          </w:p>
          <w:p w14:paraId="0E81B61A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E74" w14:paraId="7A2FCF8B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0B14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82DA33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F9D1DB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F4BE29" w14:textId="77777777" w:rsidR="00A10E74" w:rsidRDefault="003120F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  <w:t>Tailwind Intermodal GmbH</w:t>
            </w:r>
          </w:p>
          <w:p w14:paraId="6C30119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20DBC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9D15A0" w14:textId="77777777" w:rsidR="00A10E74" w:rsidRDefault="003120F2">
            <w:pPr>
              <w:spacing w:after="0" w:line="240" w:lineRule="auto"/>
              <w:jc w:val="center"/>
            </w:pPr>
            <w:hyperlink r:id="rId37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Tailwind Intermodal GmbH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5FE9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Am Terminal 3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8402 Kalsdorf b.Graz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Austrija</w:t>
            </w:r>
          </w:p>
          <w:p w14:paraId="40933DBE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8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contact@tailwind-intermodal.com</w:t>
              </w:r>
            </w:hyperlink>
          </w:p>
          <w:p w14:paraId="6BB48287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39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https://tailwind-intermodal.com/</w:t>
              </w:r>
            </w:hyperlink>
          </w:p>
          <w:p w14:paraId="07007373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0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vCard</w:t>
              </w:r>
            </w:hyperlink>
          </w:p>
          <w:p w14:paraId="3759C6BD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10D6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Kao sestrinsko društvo brodarskog društva Tailwind Shipping Lines, Tailwind Intermodal GmbH organizira, koordinira i pruža usluge prijevoza u unutrašnjosti robe koja pristiže u luku Kopar u Sloveniji. Kao neutralni pružatelj usluga, društvo osigurava vlastitu izravnu željezničku vezu, Panther Shuttle, za prijevoz do teretnog terminala Graz, a odatle kamionima do glavnih središta jugoistočne i sjeveroistočne Europe. Tailwind Intermodal osnovan je u proljeće 2024. sa sjedištem u mjestu Kalsdorf bei Graz u Aus</w:t>
            </w:r>
            <w:r>
              <w:rPr>
                <w:rFonts w:ascii="Arial" w:hAnsi="Arial" w:cs="Arial"/>
                <w:sz w:val="22"/>
                <w:szCs w:val="22"/>
              </w:rPr>
              <w:t>triji.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A2DC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787F7B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Poseban interes suradnje sa obrtnicima i poduzećima iz sektora:</w:t>
            </w:r>
          </w:p>
          <w:p w14:paraId="1BBF55F2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50EA9A" w14:textId="77777777" w:rsidR="00A10E74" w:rsidRDefault="003120F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Logistike</w:t>
            </w:r>
          </w:p>
          <w:p w14:paraId="3944C693" w14:textId="77777777" w:rsidR="00A10E74" w:rsidRDefault="003120F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Transporta</w:t>
            </w:r>
          </w:p>
          <w:p w14:paraId="1E82CAD3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Trgovine </w:t>
            </w:r>
          </w:p>
          <w:p w14:paraId="1AABB6D4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Opreme za transport i logistiku</w:t>
            </w:r>
          </w:p>
          <w:p w14:paraId="4891A301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Ostalim zainteresiranim poduzetnicima</w:t>
            </w:r>
          </w:p>
          <w:p w14:paraId="16273BDA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E74" w14:paraId="68D46919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EDED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695C44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</w:pPr>
          </w:p>
          <w:p w14:paraId="790554E5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</w:pPr>
          </w:p>
          <w:p w14:paraId="5C96DE3C" w14:textId="77777777" w:rsidR="00A10E74" w:rsidRDefault="003120F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  <w:t xml:space="preserve">URBAS Maschinenfabrik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AT"/>
              </w:rPr>
              <w:t>Gesellschaft m.b.H.-</w:t>
            </w:r>
          </w:p>
          <w:p w14:paraId="22D8862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A05924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88B065" w14:textId="77777777" w:rsidR="00A10E74" w:rsidRDefault="003120F2">
            <w:pPr>
              <w:spacing w:after="0" w:line="240" w:lineRule="auto"/>
              <w:jc w:val="center"/>
            </w:pPr>
            <w:hyperlink r:id="rId41" w:history="1">
              <w:r>
                <w:rPr>
                  <w:rStyle w:val="Hiperveza"/>
                  <w:rFonts w:ascii="Arial" w:hAnsi="Arial" w:cs="Arial"/>
                  <w:b/>
                  <w:bCs/>
                  <w:sz w:val="22"/>
                  <w:szCs w:val="22"/>
                </w:rPr>
                <w:t>URBAS Maschinenfabrik Gesellschaft m.b.H.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BEE6" w14:textId="77777777" w:rsidR="00A10E74" w:rsidRDefault="00312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Billroth-Straße 7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9100 Völkermarkt</w:t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br/>
            </w:r>
            <w:r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:lang w:eastAsia="hr-HR"/>
              </w:rPr>
              <w:t>Austrija</w:t>
            </w:r>
          </w:p>
          <w:p w14:paraId="6F1F5DD6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2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+43423225210</w:t>
              </w:r>
            </w:hyperlink>
          </w:p>
          <w:p w14:paraId="215FC43E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3" w:history="1">
              <w:r>
                <w:rPr>
                  <w:rFonts w:ascii="Arial" w:eastAsia="Times New Roman" w:hAnsi="Arial" w:cs="Arial"/>
                  <w:color w:val="333333"/>
                  <w:kern w:val="0"/>
                  <w:sz w:val="22"/>
                  <w:szCs w:val="22"/>
                  <w:u w:val="single"/>
                  <w:lang w:eastAsia="hr-HR"/>
                </w:rPr>
                <w:t>+434232252155</w:t>
              </w:r>
            </w:hyperlink>
          </w:p>
          <w:p w14:paraId="71F84EC5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4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urbas@urbas.at</w:t>
              </w:r>
            </w:hyperlink>
          </w:p>
          <w:p w14:paraId="5DF2CA02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5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http://www.urbas.at</w:t>
              </w:r>
            </w:hyperlink>
          </w:p>
          <w:p w14:paraId="463CA50A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6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u w:val="single"/>
                  <w:lang w:eastAsia="hr-HR"/>
                </w:rPr>
                <w:t>vCard</w:t>
              </w:r>
            </w:hyperlink>
          </w:p>
          <w:p w14:paraId="1F944335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022D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Energija iz biomase tema je kojom se tvrtka </w:t>
            </w:r>
            <w:r>
              <w:rPr>
                <w:rFonts w:ascii="Arial" w:hAnsi="Arial" w:cs="Arial"/>
                <w:sz w:val="22"/>
                <w:szCs w:val="22"/>
              </w:rPr>
              <w:t>bavi već desetljećima, a energetska tehnologija poslovno je područje u kojem uživa međunarodni uspjeh. Tvrtka se bavi gradnjom postrojenja za dobivanje energije iz bio-mase.</w:t>
            </w:r>
          </w:p>
          <w:p w14:paraId="40D73B7C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Renomirane tvrtke u pilanskoj i drvnoj industriji, dobavljači energije i mnoge druge tvrtke kojima je potrebna procesna energija oslanjaju se na stručnost i tehnologiju za svoju opskrbu energijom iz domene tvrtke. Realizacija postrojenja za energiju iz biomase koja zadovoljavaju najviše ekonomske i ekološke zahtjeve – to je cilj tvrtke.</w:t>
            </w:r>
          </w:p>
          <w:p w14:paraId="1C11D44C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2FB0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Nudi se poslovna suradnja zainteresiranim hrvatskim poduzetnicima za zajedničke projekte, suradnja instalaterima centralnog grijanja, građevinskim poduzetnicima i poduzetnicima koji se bave planiranjem rasa i razvoja tvrtki kao i mogućnostima i planiranju uštede kod potrošnje energenata.  </w:t>
            </w:r>
          </w:p>
        </w:tc>
      </w:tr>
      <w:tr w:rsidR="00A10E74" w14:paraId="30A5F412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CF28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A7FAA9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480A06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B55FD9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2ACF3C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5D34F8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C5F7D2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C0F215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13CB59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6CE641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TERRA Holding GmbH</w:t>
            </w:r>
          </w:p>
          <w:p w14:paraId="15CA2C0D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808996F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CF2FF54" w14:textId="77777777" w:rsidR="00A10E74" w:rsidRDefault="003120F2">
            <w:pPr>
              <w:spacing w:after="0" w:line="240" w:lineRule="auto"/>
              <w:jc w:val="center"/>
            </w:pPr>
            <w:hyperlink r:id="rId47" w:history="1">
              <w:r>
                <w:rPr>
                  <w:rStyle w:val="Hiperveza"/>
                  <w:b/>
                  <w:bCs/>
                </w:rPr>
                <w:t>TERRA Group</w:t>
              </w:r>
            </w:hyperlink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28B6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3896DF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Fabianistrasse 8, </w:t>
            </w:r>
          </w:p>
          <w:p w14:paraId="4900D129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A-1110 Wien, Austrija,</w:t>
            </w:r>
          </w:p>
          <w:p w14:paraId="3F64FE2B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0043/1/701 150,</w:t>
            </w:r>
          </w:p>
          <w:p w14:paraId="20777D28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8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lang w:eastAsia="hr-HR"/>
                </w:rPr>
                <w:t>office@terra-world.com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093097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99C827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A05BF4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Hrvatskoj:</w:t>
            </w:r>
          </w:p>
          <w:p w14:paraId="32F48D09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D37399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TERRA Jaska d.o.o.</w:t>
            </w:r>
          </w:p>
          <w:p w14:paraId="4D06B2E9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Ulica Kralja Tomislava 20, </w:t>
            </w:r>
          </w:p>
          <w:p w14:paraId="150A7814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10434 Strmec Samoborski, Hrvatska,</w:t>
            </w:r>
          </w:p>
          <w:p w14:paraId="4DAD4C2A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00385/1/5494 500,</w:t>
            </w:r>
          </w:p>
          <w:p w14:paraId="0C4FCA3E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49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lang w:eastAsia="hr-HR"/>
                </w:rPr>
                <w:t>terra-zg@terra-world.com</w:t>
              </w:r>
            </w:hyperlink>
            <w:r>
              <w:rPr>
                <w:rFonts w:ascii="Arial" w:eastAsia="Times New Roman" w:hAnsi="Arial" w:cs="Arial"/>
                <w:color w:val="E61414"/>
                <w:kern w:val="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5DF9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TERRA Holding je jedan od vodećih distributera građevinskih strojeva i strojeva za rukovanje materijalima u srednjoj i istočnoj Europi. S poslovanjem u 13 zemalja, 33 poslovnice i više od 450 zaposlenika, tvrtka predstavlja svjetski poznate marke i podržava svoje kupce putem snažne prodajne, najamne i postprodajne mreže. </w:t>
            </w:r>
          </w:p>
          <w:p w14:paraId="7E381529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Hrvatskoj je TERRA Jaska d.o.o. jedan od vodećih distributera građevinskih strojeva u zemlji. </w:t>
            </w:r>
          </w:p>
          <w:p w14:paraId="4890C1E7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Više od 30 godina generalni je zastupnik i ovlašteni pružatelj usluga JCB-a, nudeći prodaju, servisiranje i najam strojeva za niskogradnju, visokogradnju i zemljane radove.</w:t>
            </w:r>
          </w:p>
          <w:p w14:paraId="746B8611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 prodaje novih i rabljenih strojeva, TERRA Jaska nudi originalne JCB rezervne dijelove, jamstveni i postgarancijski servis, tehničke savjete i fleksibilne mogućnosti financiranja. Uz podršku mobilnih servisnih jedinica i potpuno opremljenih radionica, profesionalni JCB servisni tim osigurava brzu i pouzdanu podršku diljem zemlje.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417F" w14:textId="77777777" w:rsidR="00A10E74" w:rsidRDefault="00A10E74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F480C7" w14:textId="77777777" w:rsidR="00A10E74" w:rsidRDefault="003120F2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Iskazan interes za  za suradnjom sa obrtima i poduzećima iz sljedećih sektora:</w:t>
            </w:r>
          </w:p>
          <w:p w14:paraId="55FD0B63" w14:textId="77777777" w:rsidR="00A10E74" w:rsidRDefault="003120F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Građevinske tvrtke</w:t>
            </w:r>
          </w:p>
          <w:p w14:paraId="67AABE89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Pripremni radovi na gradilištima</w:t>
            </w:r>
          </w:p>
          <w:p w14:paraId="1C5C8B5A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Radovi sa građevinskom </w:t>
            </w:r>
            <w:r>
              <w:rPr>
                <w:rFonts w:ascii="Arial" w:hAnsi="Arial" w:cs="Arial"/>
                <w:sz w:val="22"/>
                <w:szCs w:val="22"/>
              </w:rPr>
              <w:t>mehanizacijom iz usluge</w:t>
            </w:r>
          </w:p>
          <w:p w14:paraId="255ABFA8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Serviserima građevinske mehanizacije</w:t>
            </w:r>
          </w:p>
          <w:p w14:paraId="25776035" w14:textId="77777777" w:rsidR="00A10E74" w:rsidRDefault="003120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Ostalim zainteresiranim poduzetnicima</w:t>
            </w:r>
          </w:p>
          <w:p w14:paraId="6FB2925D" w14:textId="77777777" w:rsidR="00A10E74" w:rsidRDefault="00A10E7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E74" w14:paraId="0049546B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1ACC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EBDF027" w14:textId="77777777" w:rsidR="00A10E74" w:rsidRDefault="00312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Weidinger Peter Franz Mag</w:t>
            </w:r>
          </w:p>
          <w:p w14:paraId="57B30586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9E7BB2D" w14:textId="77777777" w:rsidR="00A10E74" w:rsidRDefault="003120F2">
            <w:pPr>
              <w:spacing w:after="0" w:line="240" w:lineRule="auto"/>
              <w:jc w:val="center"/>
            </w:pPr>
            <w:hyperlink r:id="rId50" w:history="1">
              <w:r>
                <w:rPr>
                  <w:rStyle w:val="Hiperveza"/>
                  <w:b/>
                  <w:bCs/>
                </w:rPr>
                <w:t>Weidinger Peter Franz Mag.</w:t>
              </w:r>
            </w:hyperlink>
          </w:p>
          <w:p w14:paraId="1A046A7E" w14:textId="77777777" w:rsidR="00A10E74" w:rsidRDefault="00A1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1FA4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Othmar-Crusiz-Straße 6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9500 Villach, Austrija</w:t>
            </w:r>
          </w:p>
          <w:p w14:paraId="6CA8B56F" w14:textId="77777777" w:rsidR="00A10E74" w:rsidRDefault="003120F2">
            <w:pPr>
              <w:spacing w:after="0" w:line="240" w:lineRule="auto"/>
            </w:pPr>
            <w:hyperlink r:id="rId51" w:history="1">
              <w:r>
                <w:rPr>
                  <w:rFonts w:ascii="Arial" w:hAnsi="Arial" w:cs="Arial"/>
                  <w:sz w:val="22"/>
                  <w:szCs w:val="22"/>
                </w:rPr>
                <w:t>0043/66/4244 4640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F4561E1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52" w:history="1">
              <w:r>
                <w:rPr>
                  <w:color w:val="E61414"/>
                  <w:lang w:eastAsia="hr-HR"/>
                </w:rPr>
                <w:t>office@peterweidinger.at</w:t>
              </w:r>
            </w:hyperlink>
            <w:r>
              <w:rPr>
                <w:rFonts w:ascii="Arial" w:eastAsia="Times New Roman" w:hAnsi="Arial" w:cs="Arial"/>
                <w:color w:val="E61414"/>
                <w:kern w:val="0"/>
                <w:sz w:val="22"/>
                <w:szCs w:val="22"/>
                <w:lang w:eastAsia="hr-HR"/>
              </w:rPr>
              <w:t xml:space="preserve">  </w:t>
            </w:r>
          </w:p>
          <w:p w14:paraId="43C8C6A3" w14:textId="77777777" w:rsidR="00A10E74" w:rsidRDefault="003120F2">
            <w:pPr>
              <w:shd w:val="clear" w:color="auto" w:fill="FFFFFF"/>
              <w:spacing w:after="0" w:line="240" w:lineRule="auto"/>
            </w:pPr>
            <w:hyperlink r:id="rId53" w:history="1"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lang w:eastAsia="hr-HR"/>
                </w:rPr>
                <w:t>https://www.peter-wei</w:t>
              </w:r>
              <w:bookmarkStart w:id="3" w:name="_Hlt211089352"/>
              <w:bookmarkStart w:id="4" w:name="_Hlt211089353"/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lang w:eastAsia="hr-HR"/>
                </w:rPr>
                <w:t>d</w:t>
              </w:r>
              <w:bookmarkEnd w:id="3"/>
              <w:bookmarkEnd w:id="4"/>
              <w:r>
                <w:rPr>
                  <w:rFonts w:ascii="Arial" w:eastAsia="Times New Roman" w:hAnsi="Arial" w:cs="Arial"/>
                  <w:color w:val="E61414"/>
                  <w:kern w:val="0"/>
                  <w:sz w:val="22"/>
                  <w:szCs w:val="22"/>
                  <w:lang w:eastAsia="hr-HR"/>
                </w:rPr>
                <w:t>inger.at/</w:t>
              </w:r>
            </w:hyperlink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2326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Ugledna tvrtka za poslovno savjetovanje, izradu projekata, razvoj poslovanja tvrtki , digitalne transformacije i zastupanje vezano uz poslovanje na austrijskom tržištu.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2AAB" w14:textId="77777777" w:rsidR="00A10E74" w:rsidRDefault="003120F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Nudi se poslovna suradnja svim zainteresiranim hrvatskim poduzetnicima koje zanima austrijsko tržište i pronalazak partnera na austrijskom tržištu.</w:t>
            </w:r>
          </w:p>
          <w:p w14:paraId="60DFAEFF" w14:textId="77777777" w:rsidR="00A10E74" w:rsidRDefault="003120F2">
            <w:pPr>
              <w:spacing w:after="0"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Nude se i savjetodavne usluge vezane uz uvjete poslovanja u Republici Austriji.</w:t>
            </w:r>
          </w:p>
        </w:tc>
      </w:tr>
    </w:tbl>
    <w:p w14:paraId="18382FF1" w14:textId="77777777" w:rsidR="00A10E74" w:rsidRDefault="00A10E74">
      <w:pPr>
        <w:spacing w:after="0" w:line="330" w:lineRule="atLeast"/>
        <w:rPr>
          <w:rFonts w:ascii="Arial" w:eastAsia="Times New Roman" w:hAnsi="Arial" w:cs="Arial"/>
          <w:color w:val="FFFFFF"/>
          <w:kern w:val="0"/>
          <w:sz w:val="22"/>
          <w:szCs w:val="22"/>
          <w:lang w:eastAsia="hr-HR"/>
        </w:rPr>
      </w:pPr>
    </w:p>
    <w:sectPr w:rsidR="00A10E74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613C" w14:textId="77777777" w:rsidR="003120F2" w:rsidRDefault="003120F2">
      <w:pPr>
        <w:spacing w:after="0" w:line="240" w:lineRule="auto"/>
      </w:pPr>
      <w:r>
        <w:separator/>
      </w:r>
    </w:p>
  </w:endnote>
  <w:endnote w:type="continuationSeparator" w:id="0">
    <w:p w14:paraId="4D378D6C" w14:textId="77777777" w:rsidR="003120F2" w:rsidRDefault="0031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A42B" w14:textId="77777777" w:rsidR="003120F2" w:rsidRDefault="003120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161CE2" w14:textId="77777777" w:rsidR="003120F2" w:rsidRDefault="0031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4A9"/>
    <w:multiLevelType w:val="multilevel"/>
    <w:tmpl w:val="1BF04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2C0BD9"/>
    <w:multiLevelType w:val="multilevel"/>
    <w:tmpl w:val="56D0EC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4246212"/>
    <w:multiLevelType w:val="multilevel"/>
    <w:tmpl w:val="3230BA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0061676">
    <w:abstractNumId w:val="0"/>
  </w:num>
  <w:num w:numId="2" w16cid:durableId="328944572">
    <w:abstractNumId w:val="2"/>
  </w:num>
  <w:num w:numId="3" w16cid:durableId="136945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0E74"/>
    <w:rsid w:val="003120F2"/>
    <w:rsid w:val="008761FD"/>
    <w:rsid w:val="00A1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511EE1"/>
  <w15:docId w15:val="{1C99A10E-6734-4388-8BB1-F6FB4E6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character" w:styleId="Hiperveza">
    <w:name w:val="Hyperlink"/>
    <w:basedOn w:val="Zadanifontodlomka"/>
    <w:rPr>
      <w:color w:val="467886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Pr>
      <w:color w:val="96607D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tiv.at/" TargetMode="External"/><Relationship Id="rId18" Type="http://schemas.openxmlformats.org/officeDocument/2006/relationships/hyperlink" Target="http://www.gifas.at/" TargetMode="External"/><Relationship Id="rId26" Type="http://schemas.openxmlformats.org/officeDocument/2006/relationships/hyperlink" Target="http://www.babeg.at/" TargetMode="External"/><Relationship Id="rId39" Type="http://schemas.openxmlformats.org/officeDocument/2006/relationships/hyperlink" Target="https://tailwind-intermodal.com/" TargetMode="External"/><Relationship Id="rId21" Type="http://schemas.openxmlformats.org/officeDocument/2006/relationships/hyperlink" Target="https://urldefense.com/v3/__https:/www.gifas.at/en/downloads__;!!PGotIvYIPIYeuQ!UBFeOjq8JnBx5Ie6zDWNWtKNHj9CKQTR_rmsmAgpeDAfP7rD2wv-Zx1EiSPKBCoQZkMAtHAPbJZRfn4$" TargetMode="External"/><Relationship Id="rId34" Type="http://schemas.openxmlformats.org/officeDocument/2006/relationships/hyperlink" Target="mailto:office@prangl.hr" TargetMode="External"/><Relationship Id="rId42" Type="http://schemas.openxmlformats.org/officeDocument/2006/relationships/hyperlink" Target="tel:+43423225210" TargetMode="External"/><Relationship Id="rId47" Type="http://schemas.openxmlformats.org/officeDocument/2006/relationships/hyperlink" Target="https://www.terra-world.com/" TargetMode="External"/><Relationship Id="rId50" Type="http://schemas.openxmlformats.org/officeDocument/2006/relationships/hyperlink" Target="https://www.advantageaustria.org/hr/company/hr/weidinger-peter-franz-mag-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fax:+4362257191561" TargetMode="External"/><Relationship Id="rId29" Type="http://schemas.openxmlformats.org/officeDocument/2006/relationships/hyperlink" Target="tel:+43%205%200995%20-%2011000" TargetMode="External"/><Relationship Id="rId11" Type="http://schemas.openxmlformats.org/officeDocument/2006/relationships/hyperlink" Target="fax:+4331647531534" TargetMode="External"/><Relationship Id="rId24" Type="http://schemas.openxmlformats.org/officeDocument/2006/relationships/hyperlink" Target="tel:+43463908290" TargetMode="External"/><Relationship Id="rId32" Type="http://schemas.openxmlformats.org/officeDocument/2006/relationships/hyperlink" Target="http://www.prangl.at/" TargetMode="External"/><Relationship Id="rId37" Type="http://schemas.openxmlformats.org/officeDocument/2006/relationships/hyperlink" Target="https://tailwind-intermodal.com/en/" TargetMode="External"/><Relationship Id="rId40" Type="http://schemas.openxmlformats.org/officeDocument/2006/relationships/hyperlink" Target="https://www.advantageaustria.org/hr/company-vcard/hr/tailwind-intermodal-gmbh/0/0" TargetMode="External"/><Relationship Id="rId45" Type="http://schemas.openxmlformats.org/officeDocument/2006/relationships/hyperlink" Target="http://www.urbas.at/" TargetMode="External"/><Relationship Id="rId53" Type="http://schemas.openxmlformats.org/officeDocument/2006/relationships/hyperlink" Target="https://www.peter-weidinger.a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433164753150" TargetMode="External"/><Relationship Id="rId19" Type="http://schemas.openxmlformats.org/officeDocument/2006/relationships/hyperlink" Target="https://www.advantageaustria.org/hr/company-vcard/hr/gifas-electric-gesellschaft-m-b-h/0/0" TargetMode="External"/><Relationship Id="rId31" Type="http://schemas.openxmlformats.org/officeDocument/2006/relationships/hyperlink" Target="mailto:wien@prangl.at" TargetMode="External"/><Relationship Id="rId44" Type="http://schemas.openxmlformats.org/officeDocument/2006/relationships/hyperlink" Target="mailto:urbas@urbas.at" TargetMode="External"/><Relationship Id="rId52" Type="http://schemas.openxmlformats.org/officeDocument/2006/relationships/hyperlink" Target="mailto:office@peterweidinger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.at/hr/" TargetMode="External"/><Relationship Id="rId14" Type="http://schemas.openxmlformats.org/officeDocument/2006/relationships/hyperlink" Target="https://www.gifas.at/en" TargetMode="External"/><Relationship Id="rId22" Type="http://schemas.openxmlformats.org/officeDocument/2006/relationships/hyperlink" Target="https://urldefense.com/v3/__https:/www.gifas.at/en/gifas-corporate-video__;!!PGotIvYIPIYeuQ!UBFeOjq8JnBx5Ie6zDWNWtKNHj9CKQTR_rmsmAgpeDAfP7rD2wv-Zx1EiSPKBCoQZkMAtHAP2KE6kYU$" TargetMode="External"/><Relationship Id="rId27" Type="http://schemas.openxmlformats.org/officeDocument/2006/relationships/hyperlink" Target="https://www.advantageaustria.org/hr/company-vcard/hr/babeg-kaerntner-betriebsansiedlungs-und-beteiligungsgesellschaft-mbh/0/0" TargetMode="External"/><Relationship Id="rId30" Type="http://schemas.openxmlformats.org/officeDocument/2006/relationships/hyperlink" Target="fax:+43%205%200995%20-%2011033" TargetMode="External"/><Relationship Id="rId35" Type="http://schemas.openxmlformats.org/officeDocument/2006/relationships/hyperlink" Target="https://www.prangl.hr/" TargetMode="External"/><Relationship Id="rId43" Type="http://schemas.openxmlformats.org/officeDocument/2006/relationships/hyperlink" Target="fax:+434232252155" TargetMode="External"/><Relationship Id="rId48" Type="http://schemas.openxmlformats.org/officeDocument/2006/relationships/hyperlink" Target="mailto:office@terra-world.com" TargetMode="External"/><Relationship Id="rId8" Type="http://schemas.openxmlformats.org/officeDocument/2006/relationships/image" Target="media/image2.emf"/><Relationship Id="rId51" Type="http://schemas.openxmlformats.org/officeDocument/2006/relationships/hyperlink" Target="tel:+43664244464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ffice@activ.at" TargetMode="External"/><Relationship Id="rId17" Type="http://schemas.openxmlformats.org/officeDocument/2006/relationships/hyperlink" Target="mailto:office@gifas.at" TargetMode="External"/><Relationship Id="rId25" Type="http://schemas.openxmlformats.org/officeDocument/2006/relationships/hyperlink" Target="mailto:office@babeg.at" TargetMode="External"/><Relationship Id="rId33" Type="http://schemas.openxmlformats.org/officeDocument/2006/relationships/hyperlink" Target="https://www.advantageaustria.org/hr/company-vcard/hr/prangl-gmbh-2/0/0" TargetMode="External"/><Relationship Id="rId38" Type="http://schemas.openxmlformats.org/officeDocument/2006/relationships/hyperlink" Target="mailto:contact@tailwind-intermodal.com" TargetMode="External"/><Relationship Id="rId46" Type="http://schemas.openxmlformats.org/officeDocument/2006/relationships/hyperlink" Target="https://www.advantageaustria.org/hr/company-vcard/hr/urbas-maschinenfabrik-gesellschaft-m-b-h-/0/0" TargetMode="External"/><Relationship Id="rId20" Type="http://schemas.openxmlformats.org/officeDocument/2006/relationships/hyperlink" Target="https://urldefense.com/v3/__https:/www.gifas.at/en__;!!PGotIvYIPIYeuQ!UBFeOjq8JnBx5Ie6zDWNWtKNHj9CKQTR_rmsmAgpeDAfP7rD2wv-Zx1EiSPKBCoQZkMAtHAP3qRRlM8$" TargetMode="External"/><Relationship Id="rId41" Type="http://schemas.openxmlformats.org/officeDocument/2006/relationships/hyperlink" Target="https://www.urbas.at/en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tel:+43622571910" TargetMode="External"/><Relationship Id="rId23" Type="http://schemas.openxmlformats.org/officeDocument/2006/relationships/hyperlink" Target="https://babeg.at/" TargetMode="External"/><Relationship Id="rId28" Type="http://schemas.openxmlformats.org/officeDocument/2006/relationships/hyperlink" Target="https://www.prangl.hr/" TargetMode="External"/><Relationship Id="rId36" Type="http://schemas.openxmlformats.org/officeDocument/2006/relationships/hyperlink" Target="https://www.advantageaustria.org/hr/company-vcard/hr/prangl-gmbh-2/2/0" TargetMode="External"/><Relationship Id="rId49" Type="http://schemas.openxmlformats.org/officeDocument/2006/relationships/hyperlink" Target="mailto:terra-zg@terra-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opis%20austrijskih%20tvrtki%20sudionica%20poslovnih%20susreta%20i%20B2B%20%20razgovora%20u%20Hrvatskoj%20obrti&#269;koj%20komori%2021%20listopada%202025%20godin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Popis%20austrijskih%20tvrtki%20sudionica%20poslovnih%20susreta%20i%20B2B%20%20razgovora%20u%20Hrvatskoj%20obrtičkoj%20komori%2021%20listopada%202025%20godine</Template>
  <TotalTime>0</TotalTime>
  <Pages>4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Horvat</dc:creator>
  <dc:description/>
  <cp:lastModifiedBy>Amon Remenar</cp:lastModifiedBy>
  <cp:revision>2</cp:revision>
  <dcterms:created xsi:type="dcterms:W3CDTF">2025-10-13T06:59:00Z</dcterms:created>
  <dcterms:modified xsi:type="dcterms:W3CDTF">2025-10-13T06:59:00Z</dcterms:modified>
</cp:coreProperties>
</file>